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2B" w:rsidRDefault="0020322B" w:rsidP="0020322B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AVISO SEGUNDA SESSÃO</w:t>
      </w:r>
    </w:p>
    <w:p w:rsidR="0020322B" w:rsidRDefault="0020322B">
      <w:pPr>
        <w:rPr>
          <w:rFonts w:ascii="Arial" w:hAnsi="Arial" w:cs="Arial"/>
          <w:color w:val="222222"/>
          <w:shd w:val="clear" w:color="auto" w:fill="FFFFFF"/>
        </w:rPr>
      </w:pPr>
    </w:p>
    <w:p w:rsidR="00864F04" w:rsidRDefault="0020322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Informamos que a segunda sessão referente à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TOMADA DE PREÇOS 05/2021 - REFORMA DO PMF MARAVISTA</w:t>
      </w:r>
      <w:r>
        <w:rPr>
          <w:rFonts w:ascii="Arial" w:hAnsi="Arial" w:cs="Arial"/>
          <w:color w:val="222222"/>
          <w:shd w:val="clear" w:color="auto" w:fill="FFFFFF"/>
        </w:rPr>
        <w:t> se realizará dia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25/04/2022, às 10 horas</w:t>
      </w:r>
      <w:r>
        <w:rPr>
          <w:rFonts w:ascii="Arial" w:hAnsi="Arial" w:cs="Arial"/>
          <w:color w:val="222222"/>
          <w:shd w:val="clear" w:color="auto" w:fill="FFFFFF"/>
        </w:rPr>
        <w:t xml:space="preserve"> no AUDITÓRIO DA PREFEITURA DE NITERÓI, à Rua Visconde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Sepetiba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987/8º andar - centro - Niterói - RJ.</w:t>
      </w:r>
    </w:p>
    <w:p w:rsidR="0020322B" w:rsidRDefault="0020322B">
      <w:proofErr w:type="gramStart"/>
      <w:r>
        <w:rPr>
          <w:rFonts w:ascii="Arial" w:hAnsi="Arial" w:cs="Arial"/>
          <w:color w:val="222222"/>
          <w:shd w:val="clear" w:color="auto" w:fill="FFFFFF"/>
        </w:rPr>
        <w:t>Qualquer esclarecimentos estamos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à disposição pelo e-mail: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comissaocppsaude@gmail.com</w:t>
        </w:r>
      </w:hyperlink>
    </w:p>
    <w:sectPr w:rsidR="0020322B" w:rsidSect="00864F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22B"/>
    <w:rsid w:val="0020322B"/>
    <w:rsid w:val="0086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032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issaocppsaud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348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</dc:creator>
  <cp:lastModifiedBy>Dead</cp:lastModifiedBy>
  <cp:revision>1</cp:revision>
  <dcterms:created xsi:type="dcterms:W3CDTF">2022-04-18T17:08:00Z</dcterms:created>
  <dcterms:modified xsi:type="dcterms:W3CDTF">2022-04-18T17:11:00Z</dcterms:modified>
</cp:coreProperties>
</file>